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9EE0C" w14:textId="7B490DF0" w:rsidR="005B7331" w:rsidRDefault="005B7331" w:rsidP="00DA7446">
      <w:pPr>
        <w:jc w:val="center"/>
        <w:rPr>
          <w:rFonts w:ascii="Times New Roman" w:hAnsi="Times New Roman" w:cs="Times New Roman"/>
          <w:sz w:val="24"/>
          <w:szCs w:val="24"/>
          <w:lang w:val="en-US"/>
        </w:rPr>
      </w:pPr>
      <w:r>
        <w:rPr>
          <w:noProof/>
          <w:sz w:val="28"/>
          <w:szCs w:val="28"/>
          <w:bdr w:val="single" w:sz="4" w:space="0" w:color="auto"/>
          <w:lang w:eastAsia="en-AU"/>
        </w:rPr>
        <w:drawing>
          <wp:anchor distT="0" distB="0" distL="114300" distR="114300" simplePos="0" relativeHeight="251659264" behindDoc="1" locked="0" layoutInCell="1" allowOverlap="1" wp14:anchorId="3CA8B543" wp14:editId="1014BE35">
            <wp:simplePos x="0" y="0"/>
            <wp:positionH relativeFrom="margin">
              <wp:align>center</wp:align>
            </wp:positionH>
            <wp:positionV relativeFrom="paragraph">
              <wp:posOffset>66675</wp:posOffset>
            </wp:positionV>
            <wp:extent cx="1000125" cy="776605"/>
            <wp:effectExtent l="0" t="0" r="9525" b="4445"/>
            <wp:wrapTight wrapText="bothSides">
              <wp:wrapPolygon edited="0">
                <wp:start x="0" y="0"/>
                <wp:lineTo x="0" y="21194"/>
                <wp:lineTo x="21394" y="21194"/>
                <wp:lineTo x="213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776605"/>
                    </a:xfrm>
                    <a:prstGeom prst="rect">
                      <a:avLst/>
                    </a:prstGeom>
                    <a:noFill/>
                  </pic:spPr>
                </pic:pic>
              </a:graphicData>
            </a:graphic>
            <wp14:sizeRelH relativeFrom="margin">
              <wp14:pctWidth>0</wp14:pctWidth>
            </wp14:sizeRelH>
            <wp14:sizeRelV relativeFrom="margin">
              <wp14:pctHeight>0</wp14:pctHeight>
            </wp14:sizeRelV>
          </wp:anchor>
        </w:drawing>
      </w:r>
    </w:p>
    <w:p w14:paraId="2D8E42B7" w14:textId="77777777" w:rsidR="005B7331" w:rsidRDefault="005B7331" w:rsidP="00DA7446">
      <w:pPr>
        <w:jc w:val="center"/>
        <w:rPr>
          <w:rFonts w:ascii="Times New Roman" w:hAnsi="Times New Roman" w:cs="Times New Roman"/>
          <w:sz w:val="24"/>
          <w:szCs w:val="24"/>
          <w:lang w:val="en-US"/>
        </w:rPr>
      </w:pPr>
    </w:p>
    <w:p w14:paraId="0EFDC249" w14:textId="77777777" w:rsidR="005B7331" w:rsidRDefault="005B7331" w:rsidP="00DA7446">
      <w:pPr>
        <w:jc w:val="center"/>
        <w:rPr>
          <w:rFonts w:ascii="Times New Roman" w:hAnsi="Times New Roman" w:cs="Times New Roman"/>
          <w:sz w:val="24"/>
          <w:szCs w:val="24"/>
          <w:lang w:val="en-US"/>
        </w:rPr>
      </w:pPr>
    </w:p>
    <w:p w14:paraId="38132ABC" w14:textId="77777777" w:rsidR="005B7331" w:rsidRDefault="005B7331" w:rsidP="00DA7446">
      <w:pPr>
        <w:jc w:val="center"/>
        <w:rPr>
          <w:rFonts w:ascii="Times New Roman" w:hAnsi="Times New Roman" w:cs="Times New Roman"/>
          <w:sz w:val="24"/>
          <w:szCs w:val="24"/>
          <w:lang w:val="en-US"/>
        </w:rPr>
      </w:pPr>
    </w:p>
    <w:p w14:paraId="5AAC9E63" w14:textId="106C3851" w:rsidR="00683CFE" w:rsidRPr="000943D5" w:rsidRDefault="00DA7446" w:rsidP="00DA7446">
      <w:pPr>
        <w:jc w:val="center"/>
        <w:rPr>
          <w:rFonts w:cstheme="minorHAnsi"/>
          <w:b/>
          <w:sz w:val="24"/>
          <w:szCs w:val="24"/>
          <w:lang w:val="en-US"/>
        </w:rPr>
      </w:pPr>
      <w:r w:rsidRPr="000943D5">
        <w:rPr>
          <w:rFonts w:cstheme="minorHAnsi"/>
          <w:b/>
          <w:sz w:val="24"/>
          <w:szCs w:val="24"/>
          <w:lang w:val="en-US"/>
        </w:rPr>
        <w:t>NEWSLETTER MARCH 2022</w:t>
      </w:r>
    </w:p>
    <w:p w14:paraId="62069D4A" w14:textId="32CD069C" w:rsidR="00DA7446" w:rsidRDefault="00DA7446" w:rsidP="00DA7446">
      <w:pPr>
        <w:rPr>
          <w:rFonts w:ascii="Times New Roman" w:hAnsi="Times New Roman" w:cs="Times New Roman"/>
          <w:sz w:val="24"/>
          <w:szCs w:val="24"/>
          <w:lang w:val="en-US"/>
        </w:rPr>
      </w:pPr>
    </w:p>
    <w:p w14:paraId="7E8369A2" w14:textId="08219C15" w:rsidR="00DA7446" w:rsidRPr="000943D5" w:rsidRDefault="00DA7446" w:rsidP="00DA7446">
      <w:pPr>
        <w:rPr>
          <w:rFonts w:cstheme="minorHAnsi"/>
          <w:color w:val="000000" w:themeColor="text1"/>
          <w:lang w:val="en-US"/>
        </w:rPr>
      </w:pPr>
      <w:r w:rsidRPr="000943D5">
        <w:rPr>
          <w:rFonts w:cstheme="minorHAnsi"/>
          <w:color w:val="000000" w:themeColor="text1"/>
          <w:lang w:val="en-US"/>
        </w:rPr>
        <w:t>Dear Members,</w:t>
      </w:r>
    </w:p>
    <w:p w14:paraId="0C6D98F7" w14:textId="49E74055" w:rsidR="00DA7446" w:rsidRPr="000943D5" w:rsidRDefault="00DA7446" w:rsidP="00EC0FD8">
      <w:pPr>
        <w:jc w:val="both"/>
        <w:rPr>
          <w:rFonts w:cstheme="minorHAnsi"/>
          <w:color w:val="000000" w:themeColor="text1"/>
          <w:lang w:val="en-US"/>
        </w:rPr>
      </w:pPr>
      <w:r w:rsidRPr="000943D5">
        <w:rPr>
          <w:rFonts w:cstheme="minorHAnsi"/>
          <w:color w:val="000000" w:themeColor="text1"/>
          <w:lang w:val="en-US"/>
        </w:rPr>
        <w:t>This is my first newsletter as President of the AAIMRC president. I am deeply humbled on being bestowed the honour</w:t>
      </w:r>
      <w:r w:rsidR="00E24CFD" w:rsidRPr="000943D5">
        <w:rPr>
          <w:rFonts w:cstheme="minorHAnsi"/>
          <w:color w:val="000000" w:themeColor="text1"/>
          <w:lang w:val="en-US"/>
        </w:rPr>
        <w:t xml:space="preserve"> of the</w:t>
      </w:r>
      <w:r w:rsidR="000F1430" w:rsidRPr="000943D5">
        <w:rPr>
          <w:rFonts w:cstheme="minorHAnsi"/>
          <w:color w:val="000000" w:themeColor="text1"/>
          <w:lang w:val="en-US"/>
        </w:rPr>
        <w:t xml:space="preserve"> </w:t>
      </w:r>
      <w:r w:rsidR="00E24CFD" w:rsidRPr="000943D5">
        <w:rPr>
          <w:rFonts w:cstheme="minorHAnsi"/>
          <w:color w:val="000000" w:themeColor="text1"/>
          <w:lang w:val="en-US"/>
        </w:rPr>
        <w:t>Presidency of the AAIMRC.</w:t>
      </w:r>
    </w:p>
    <w:p w14:paraId="340125F7" w14:textId="057C6A6C" w:rsidR="00DA7446" w:rsidRPr="000943D5" w:rsidRDefault="00DA7446" w:rsidP="00EC0FD8">
      <w:pPr>
        <w:jc w:val="both"/>
        <w:rPr>
          <w:rFonts w:cstheme="minorHAnsi"/>
          <w:color w:val="000000" w:themeColor="text1"/>
          <w:lang w:val="en-US"/>
        </w:rPr>
      </w:pPr>
      <w:r w:rsidRPr="000943D5">
        <w:rPr>
          <w:rFonts w:cstheme="minorHAnsi"/>
          <w:color w:val="000000" w:themeColor="text1"/>
          <w:lang w:val="en-US"/>
        </w:rPr>
        <w:t>At the outset</w:t>
      </w:r>
      <w:r w:rsidR="004C6733" w:rsidRPr="000943D5">
        <w:rPr>
          <w:rFonts w:cstheme="minorHAnsi"/>
          <w:color w:val="000000" w:themeColor="text1"/>
          <w:lang w:val="en-US"/>
        </w:rPr>
        <w:t>,</w:t>
      </w:r>
      <w:r w:rsidRPr="000943D5">
        <w:rPr>
          <w:rFonts w:cstheme="minorHAnsi"/>
          <w:color w:val="000000" w:themeColor="text1"/>
          <w:lang w:val="en-US"/>
        </w:rPr>
        <w:t xml:space="preserve"> let me thank Adrian D’Souza for the four and half years that he dedicated to the club during which the club had tremendous growth and success. I would also like to thank Olga (Adrian’s wife) who put</w:t>
      </w:r>
      <w:r w:rsidR="00882D13" w:rsidRPr="000943D5">
        <w:rPr>
          <w:rFonts w:cstheme="minorHAnsi"/>
          <w:color w:val="000000" w:themeColor="text1"/>
          <w:lang w:val="en-US"/>
        </w:rPr>
        <w:t xml:space="preserve"> in</w:t>
      </w:r>
      <w:r w:rsidRPr="000943D5">
        <w:rPr>
          <w:rFonts w:cstheme="minorHAnsi"/>
          <w:color w:val="000000" w:themeColor="text1"/>
          <w:lang w:val="en-US"/>
        </w:rPr>
        <w:t xml:space="preserve"> a lot of hard work to ensure that the functions were</w:t>
      </w:r>
      <w:r w:rsidRPr="000943D5">
        <w:rPr>
          <w:rFonts w:ascii="Times New Roman" w:hAnsi="Times New Roman" w:cs="Times New Roman"/>
          <w:color w:val="000000" w:themeColor="text1"/>
          <w:sz w:val="24"/>
          <w:szCs w:val="24"/>
          <w:lang w:val="en-US"/>
        </w:rPr>
        <w:t xml:space="preserve"> </w:t>
      </w:r>
      <w:r w:rsidR="005706AF" w:rsidRPr="000943D5">
        <w:rPr>
          <w:rFonts w:cstheme="minorHAnsi"/>
          <w:color w:val="000000" w:themeColor="text1"/>
          <w:lang w:val="en-US"/>
        </w:rPr>
        <w:t>successful.</w:t>
      </w:r>
    </w:p>
    <w:p w14:paraId="33DCC6F0" w14:textId="5701B28D" w:rsidR="00DA7446" w:rsidRDefault="00DA7446" w:rsidP="00EC0FD8">
      <w:pPr>
        <w:jc w:val="both"/>
        <w:rPr>
          <w:rFonts w:cstheme="minorHAnsi"/>
          <w:lang w:val="en-US"/>
        </w:rPr>
      </w:pPr>
      <w:r w:rsidRPr="000943D5">
        <w:rPr>
          <w:rFonts w:cstheme="minorHAnsi"/>
          <w:lang w:val="en-US"/>
        </w:rPr>
        <w:t>It would be remiss of me if I did not thank Stephen Madeira for</w:t>
      </w:r>
      <w:r w:rsidR="004616C1" w:rsidRPr="000943D5">
        <w:rPr>
          <w:rFonts w:cstheme="minorHAnsi"/>
          <w:lang w:val="en-US"/>
        </w:rPr>
        <w:t xml:space="preserve"> </w:t>
      </w:r>
      <w:r w:rsidRPr="000943D5">
        <w:rPr>
          <w:rFonts w:cstheme="minorHAnsi"/>
          <w:lang w:val="en-US"/>
        </w:rPr>
        <w:t xml:space="preserve">his </w:t>
      </w:r>
      <w:r w:rsidR="004616C1" w:rsidRPr="000943D5">
        <w:rPr>
          <w:rFonts w:cstheme="minorHAnsi"/>
          <w:lang w:val="en-US"/>
        </w:rPr>
        <w:t xml:space="preserve">tremendous </w:t>
      </w:r>
      <w:r w:rsidRPr="000943D5">
        <w:rPr>
          <w:rFonts w:cstheme="minorHAnsi"/>
          <w:lang w:val="en-US"/>
        </w:rPr>
        <w:t>contribution to the club. Stephen was a qui</w:t>
      </w:r>
      <w:r w:rsidR="004616C1" w:rsidRPr="000943D5">
        <w:rPr>
          <w:rFonts w:cstheme="minorHAnsi"/>
          <w:lang w:val="en-US"/>
        </w:rPr>
        <w:t>et</w:t>
      </w:r>
      <w:r w:rsidRPr="000943D5">
        <w:rPr>
          <w:rFonts w:cstheme="minorHAnsi"/>
          <w:lang w:val="en-US"/>
        </w:rPr>
        <w:t xml:space="preserve"> achiever and often was not in the spotlight, bu</w:t>
      </w:r>
      <w:r w:rsidR="00260598" w:rsidRPr="000943D5">
        <w:rPr>
          <w:rFonts w:cstheme="minorHAnsi"/>
          <w:lang w:val="en-US"/>
        </w:rPr>
        <w:t xml:space="preserve">t, </w:t>
      </w:r>
      <w:r w:rsidRPr="000943D5">
        <w:rPr>
          <w:rFonts w:cstheme="minorHAnsi"/>
          <w:lang w:val="en-US"/>
        </w:rPr>
        <w:t xml:space="preserve">I can assure you that </w:t>
      </w:r>
      <w:r w:rsidR="000F1430" w:rsidRPr="000943D5">
        <w:rPr>
          <w:rFonts w:cstheme="minorHAnsi"/>
          <w:lang w:val="en-US"/>
        </w:rPr>
        <w:t>Step</w:t>
      </w:r>
      <w:r w:rsidR="00260598" w:rsidRPr="000943D5">
        <w:rPr>
          <w:rFonts w:cstheme="minorHAnsi"/>
          <w:lang w:val="en-US"/>
        </w:rPr>
        <w:t>hen was</w:t>
      </w:r>
      <w:r w:rsidRPr="000943D5">
        <w:rPr>
          <w:rFonts w:cstheme="minorHAnsi"/>
          <w:lang w:val="en-US"/>
        </w:rPr>
        <w:t xml:space="preserve"> always working hard in the background to deliver excellent</w:t>
      </w:r>
      <w:r w:rsidR="004616C1" w:rsidRPr="000943D5">
        <w:rPr>
          <w:rFonts w:cstheme="minorHAnsi"/>
          <w:lang w:val="en-US"/>
        </w:rPr>
        <w:t xml:space="preserve"> member </w:t>
      </w:r>
      <w:r w:rsidRPr="000943D5">
        <w:rPr>
          <w:rFonts w:cstheme="minorHAnsi"/>
          <w:lang w:val="en-US"/>
        </w:rPr>
        <w:t>experience</w:t>
      </w:r>
      <w:r w:rsidR="00260598" w:rsidRPr="000943D5">
        <w:rPr>
          <w:rFonts w:cstheme="minorHAnsi"/>
          <w:lang w:val="en-US"/>
        </w:rPr>
        <w:t xml:space="preserve">. We wish Stephen and his family every success in </w:t>
      </w:r>
      <w:r w:rsidR="004616C1" w:rsidRPr="000943D5">
        <w:rPr>
          <w:rFonts w:cstheme="minorHAnsi"/>
          <w:lang w:val="en-US"/>
        </w:rPr>
        <w:t xml:space="preserve">their </w:t>
      </w:r>
      <w:r w:rsidR="00260598" w:rsidRPr="000943D5">
        <w:rPr>
          <w:rFonts w:cstheme="minorHAnsi"/>
          <w:lang w:val="en-US"/>
        </w:rPr>
        <w:t>new ventures in Brisbane.</w:t>
      </w:r>
    </w:p>
    <w:p w14:paraId="2270B328" w14:textId="1A08F71F" w:rsidR="00644D1D" w:rsidRPr="000943D5" w:rsidRDefault="00644D1D" w:rsidP="00EC0FD8">
      <w:pPr>
        <w:jc w:val="both"/>
        <w:rPr>
          <w:rFonts w:cstheme="minorHAnsi"/>
          <w:lang w:val="en-US"/>
        </w:rPr>
      </w:pPr>
      <w:r>
        <w:rPr>
          <w:rFonts w:cstheme="minorHAnsi"/>
          <w:lang w:val="en-US"/>
        </w:rPr>
        <w:t>I regret to inform you that Jenny Colquhoun has resigned from the AAIMRC Committee</w:t>
      </w:r>
      <w:r w:rsidR="00EC0FD8">
        <w:rPr>
          <w:rFonts w:cstheme="minorHAnsi"/>
          <w:lang w:val="en-US"/>
        </w:rPr>
        <w:t xml:space="preserve"> due to personal commitments</w:t>
      </w:r>
      <w:r>
        <w:rPr>
          <w:rFonts w:cstheme="minorHAnsi"/>
          <w:lang w:val="en-US"/>
        </w:rPr>
        <w:t xml:space="preserve">. On behalf of the committee, I would like to thank Jenny for her contribution </w:t>
      </w:r>
      <w:r w:rsidR="00AB66CD">
        <w:rPr>
          <w:rFonts w:cstheme="minorHAnsi"/>
          <w:lang w:val="en-US"/>
        </w:rPr>
        <w:t xml:space="preserve">and support </w:t>
      </w:r>
      <w:r w:rsidR="00EC0FD8">
        <w:rPr>
          <w:rFonts w:cstheme="minorHAnsi"/>
          <w:lang w:val="en-US"/>
        </w:rPr>
        <w:t>towards the club and take this</w:t>
      </w:r>
      <w:r w:rsidR="00262175">
        <w:rPr>
          <w:rFonts w:cstheme="minorHAnsi"/>
          <w:lang w:val="en-US"/>
        </w:rPr>
        <w:t xml:space="preserve"> </w:t>
      </w:r>
      <w:r w:rsidR="00FD211D">
        <w:rPr>
          <w:rFonts w:cstheme="minorHAnsi"/>
          <w:lang w:val="en-US"/>
        </w:rPr>
        <w:t>opportunity to wish her</w:t>
      </w:r>
      <w:r w:rsidR="00262175">
        <w:rPr>
          <w:rFonts w:cstheme="minorHAnsi"/>
          <w:lang w:val="en-US"/>
        </w:rPr>
        <w:t xml:space="preserve"> well.</w:t>
      </w:r>
    </w:p>
    <w:p w14:paraId="77C852B9" w14:textId="20958088" w:rsidR="00260598" w:rsidRPr="000943D5" w:rsidRDefault="00260598" w:rsidP="00EC0FD8">
      <w:pPr>
        <w:jc w:val="both"/>
        <w:rPr>
          <w:rFonts w:cstheme="minorHAnsi"/>
          <w:lang w:val="en-US"/>
        </w:rPr>
      </w:pPr>
      <w:r w:rsidRPr="000943D5">
        <w:rPr>
          <w:rFonts w:cstheme="minorHAnsi"/>
          <w:lang w:val="en-US"/>
        </w:rPr>
        <w:t xml:space="preserve">To my existing committee </w:t>
      </w:r>
      <w:r w:rsidR="000943D5">
        <w:rPr>
          <w:rFonts w:cstheme="minorHAnsi"/>
          <w:lang w:val="en-US"/>
        </w:rPr>
        <w:t xml:space="preserve">members: Jenny Gray, </w:t>
      </w:r>
      <w:r w:rsidRPr="000943D5">
        <w:rPr>
          <w:rFonts w:cstheme="minorHAnsi"/>
          <w:lang w:val="en-US"/>
        </w:rPr>
        <w:t>Debbie Sequeira, George Morris and N</w:t>
      </w:r>
      <w:r w:rsidR="000943D5">
        <w:rPr>
          <w:rFonts w:cstheme="minorHAnsi"/>
          <w:lang w:val="en-US"/>
        </w:rPr>
        <w:t>igel Rose</w:t>
      </w:r>
      <w:r w:rsidR="00644D1D">
        <w:rPr>
          <w:rFonts w:cstheme="minorHAnsi"/>
          <w:lang w:val="en-US"/>
        </w:rPr>
        <w:t>,</w:t>
      </w:r>
      <w:r w:rsidR="000943D5">
        <w:rPr>
          <w:rFonts w:cstheme="minorHAnsi"/>
          <w:lang w:val="en-US"/>
        </w:rPr>
        <w:t xml:space="preserve"> I thank you for your o</w:t>
      </w:r>
      <w:r w:rsidRPr="000943D5">
        <w:rPr>
          <w:rFonts w:cstheme="minorHAnsi"/>
          <w:lang w:val="en-US"/>
        </w:rPr>
        <w:t>ngoing support of the club and I look forward to continue to work with you over the next few months.</w:t>
      </w:r>
    </w:p>
    <w:p w14:paraId="657D011D" w14:textId="5417D15C" w:rsidR="00260598" w:rsidRPr="000943D5" w:rsidRDefault="00260598" w:rsidP="00EC0FD8">
      <w:pPr>
        <w:jc w:val="both"/>
        <w:rPr>
          <w:rFonts w:cstheme="minorHAnsi"/>
          <w:lang w:val="en-US"/>
        </w:rPr>
      </w:pPr>
      <w:r w:rsidRPr="000943D5">
        <w:rPr>
          <w:rFonts w:cstheme="minorHAnsi"/>
          <w:lang w:val="en-US"/>
        </w:rPr>
        <w:t>I would like to welcome three new committee members in Patrick Robinson, Geo</w:t>
      </w:r>
      <w:r w:rsidR="000F1430" w:rsidRPr="000943D5">
        <w:rPr>
          <w:rFonts w:cstheme="minorHAnsi"/>
          <w:lang w:val="en-US"/>
        </w:rPr>
        <w:t>rge Sarkies and Errol Henderson</w:t>
      </w:r>
      <w:r w:rsidRPr="000943D5">
        <w:rPr>
          <w:rFonts w:cstheme="minorHAnsi"/>
          <w:lang w:val="en-US"/>
        </w:rPr>
        <w:t>. It will be a great pleasure to work with you and look forward to your experience in</w:t>
      </w:r>
      <w:r w:rsidR="004616C1" w:rsidRPr="000943D5">
        <w:rPr>
          <w:rFonts w:cstheme="minorHAnsi"/>
          <w:lang w:val="en-US"/>
        </w:rPr>
        <w:t xml:space="preserve"> ensuring that the club achieves new heights.</w:t>
      </w:r>
    </w:p>
    <w:p w14:paraId="7B8C759A" w14:textId="3A1ACCE7" w:rsidR="001963A7" w:rsidRPr="000943D5" w:rsidRDefault="00260598" w:rsidP="00EC0FD8">
      <w:pPr>
        <w:jc w:val="both"/>
        <w:rPr>
          <w:rFonts w:cstheme="minorHAnsi"/>
          <w:lang w:val="en-US"/>
        </w:rPr>
      </w:pPr>
      <w:r w:rsidRPr="000943D5">
        <w:rPr>
          <w:rFonts w:cstheme="minorHAnsi"/>
          <w:lang w:val="en-US"/>
        </w:rPr>
        <w:t>I am exc</w:t>
      </w:r>
      <w:r w:rsidR="000943D5">
        <w:rPr>
          <w:rFonts w:cstheme="minorHAnsi"/>
          <w:lang w:val="en-US"/>
        </w:rPr>
        <w:t>ited about the future of the AAI</w:t>
      </w:r>
      <w:r w:rsidRPr="000943D5">
        <w:rPr>
          <w:rFonts w:cstheme="minorHAnsi"/>
          <w:lang w:val="en-US"/>
        </w:rPr>
        <w:t>MRC with a renewed vigour and a committee that has the hunger and desire to work towards process improvements and make the members</w:t>
      </w:r>
      <w:r w:rsidR="00E9656B">
        <w:rPr>
          <w:rFonts w:cstheme="minorHAnsi"/>
          <w:lang w:val="en-US"/>
        </w:rPr>
        <w:t>’</w:t>
      </w:r>
      <w:r w:rsidRPr="000943D5">
        <w:rPr>
          <w:rFonts w:cstheme="minorHAnsi"/>
          <w:lang w:val="en-US"/>
        </w:rPr>
        <w:t xml:space="preserve"> experience memorable. </w:t>
      </w:r>
    </w:p>
    <w:p w14:paraId="09321B91" w14:textId="609FA1BB" w:rsidR="00EA209F" w:rsidRPr="000943D5" w:rsidRDefault="00EA209F" w:rsidP="00EC0FD8">
      <w:pPr>
        <w:jc w:val="both"/>
        <w:rPr>
          <w:rFonts w:cstheme="minorHAnsi"/>
          <w:lang w:val="en-US"/>
        </w:rPr>
      </w:pPr>
      <w:r w:rsidRPr="000943D5">
        <w:rPr>
          <w:rFonts w:cstheme="minorHAnsi"/>
          <w:lang w:val="en-US"/>
        </w:rPr>
        <w:t>The new committee had it</w:t>
      </w:r>
      <w:r w:rsidR="000F1430" w:rsidRPr="000943D5">
        <w:rPr>
          <w:rFonts w:cstheme="minorHAnsi"/>
          <w:lang w:val="en-US"/>
        </w:rPr>
        <w:t>s</w:t>
      </w:r>
      <w:r w:rsidRPr="000943D5">
        <w:rPr>
          <w:rFonts w:cstheme="minorHAnsi"/>
          <w:lang w:val="en-US"/>
        </w:rPr>
        <w:t xml:space="preserve"> first meeting on 3</w:t>
      </w:r>
      <w:r w:rsidRPr="000943D5">
        <w:rPr>
          <w:rFonts w:cstheme="minorHAnsi"/>
          <w:vertAlign w:val="superscript"/>
          <w:lang w:val="en-US"/>
        </w:rPr>
        <w:t>rd</w:t>
      </w:r>
      <w:r w:rsidRPr="000943D5">
        <w:rPr>
          <w:rFonts w:cstheme="minorHAnsi"/>
          <w:lang w:val="en-US"/>
        </w:rPr>
        <w:t xml:space="preserve"> March and review</w:t>
      </w:r>
      <w:r w:rsidR="000F1430" w:rsidRPr="000943D5">
        <w:rPr>
          <w:rFonts w:cstheme="minorHAnsi"/>
          <w:lang w:val="en-US"/>
        </w:rPr>
        <w:t>ed a</w:t>
      </w:r>
      <w:bookmarkStart w:id="0" w:name="_GoBack"/>
      <w:bookmarkEnd w:id="0"/>
      <w:r w:rsidR="000F1430" w:rsidRPr="000943D5">
        <w:rPr>
          <w:rFonts w:cstheme="minorHAnsi"/>
          <w:lang w:val="en-US"/>
        </w:rPr>
        <w:t>ll AGM discussions with sub-</w:t>
      </w:r>
      <w:r w:rsidRPr="000943D5">
        <w:rPr>
          <w:rFonts w:cstheme="minorHAnsi"/>
          <w:lang w:val="en-US"/>
        </w:rPr>
        <w:t xml:space="preserve">committees being formed to investigate </w:t>
      </w:r>
      <w:r w:rsidR="000F1430" w:rsidRPr="000943D5">
        <w:rPr>
          <w:rFonts w:cstheme="minorHAnsi"/>
          <w:lang w:val="en-US"/>
        </w:rPr>
        <w:t>database maintenance, Web</w:t>
      </w:r>
      <w:r w:rsidR="007F6A08" w:rsidRPr="000943D5">
        <w:rPr>
          <w:rFonts w:cstheme="minorHAnsi"/>
          <w:lang w:val="en-US"/>
        </w:rPr>
        <w:t>site development, venue</w:t>
      </w:r>
      <w:r w:rsidR="007F6A08" w:rsidRPr="000943D5">
        <w:rPr>
          <w:rStyle w:val="EndnoteReference"/>
          <w:rFonts w:cstheme="minorHAnsi"/>
          <w:lang w:val="en-US"/>
        </w:rPr>
        <w:t xml:space="preserve"> </w:t>
      </w:r>
      <w:r w:rsidR="007F6A08" w:rsidRPr="000943D5">
        <w:rPr>
          <w:rFonts w:cstheme="minorHAnsi"/>
          <w:lang w:val="en-US"/>
        </w:rPr>
        <w:t>seating arrangements and other process improvements.</w:t>
      </w:r>
      <w:r w:rsidR="00E24CFD" w:rsidRPr="000943D5">
        <w:rPr>
          <w:rFonts w:cstheme="minorHAnsi"/>
          <w:lang w:val="en-US"/>
        </w:rPr>
        <w:t xml:space="preserve"> I will keep you abreast of these developments.</w:t>
      </w:r>
    </w:p>
    <w:p w14:paraId="19F57CB5" w14:textId="3D0E7AEC" w:rsidR="001963A7" w:rsidRPr="000943D5" w:rsidRDefault="001963A7" w:rsidP="00EC0FD8">
      <w:pPr>
        <w:jc w:val="both"/>
        <w:rPr>
          <w:rFonts w:cstheme="minorHAnsi"/>
          <w:lang w:val="en-US"/>
        </w:rPr>
      </w:pPr>
      <w:r w:rsidRPr="000943D5">
        <w:rPr>
          <w:rFonts w:cstheme="minorHAnsi"/>
          <w:lang w:val="en-US"/>
        </w:rPr>
        <w:t>We have just come out of the most troubled time</w:t>
      </w:r>
      <w:r w:rsidR="00882D13" w:rsidRPr="000943D5">
        <w:rPr>
          <w:rFonts w:cstheme="minorHAnsi"/>
          <w:color w:val="000000" w:themeColor="text1"/>
          <w:lang w:val="en-US"/>
        </w:rPr>
        <w:t>s</w:t>
      </w:r>
      <w:r w:rsidRPr="000943D5">
        <w:rPr>
          <w:rFonts w:cstheme="minorHAnsi"/>
          <w:color w:val="000000" w:themeColor="text1"/>
          <w:lang w:val="en-US"/>
        </w:rPr>
        <w:t xml:space="preserve"> </w:t>
      </w:r>
      <w:r w:rsidRPr="000943D5">
        <w:rPr>
          <w:rFonts w:cstheme="minorHAnsi"/>
          <w:lang w:val="en-US"/>
        </w:rPr>
        <w:t xml:space="preserve">in around 100 years so I would just like to share an inspirational story that gives all of you hope. </w:t>
      </w:r>
    </w:p>
    <w:p w14:paraId="7F455988"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Once there was a man who was running a business and it faced severe losses and the man had to sell his properties and cars to continue running the business.</w:t>
      </w:r>
    </w:p>
    <w:p w14:paraId="2288BC01" w14:textId="035151E8"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 xml:space="preserve">Seeing the situation, the son asked his father, “Why you are still running the </w:t>
      </w:r>
      <w:r w:rsidR="00ED68C6">
        <w:rPr>
          <w:rFonts w:eastAsia="Times New Roman" w:cstheme="minorHAnsi"/>
          <w:i/>
          <w:color w:val="000000"/>
          <w:lang w:eastAsia="en-AU"/>
        </w:rPr>
        <w:t>business when you are at loss? W</w:t>
      </w:r>
      <w:r w:rsidRPr="000943D5">
        <w:rPr>
          <w:rFonts w:eastAsia="Times New Roman" w:cstheme="minorHAnsi"/>
          <w:i/>
          <w:color w:val="000000"/>
          <w:lang w:eastAsia="en-AU"/>
        </w:rPr>
        <w:t>hy don’t you shut the business?</w:t>
      </w:r>
    </w:p>
    <w:p w14:paraId="72A1471B"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Father smiled and replied “My son, life can bring us many challenges and even can push us down but when we have hope, we can overcome any challenges!</w:t>
      </w:r>
    </w:p>
    <w:p w14:paraId="3031C15C"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lastRenderedPageBreak/>
        <w:t>Son, “How hope will help us?”</w:t>
      </w:r>
    </w:p>
    <w:p w14:paraId="7FD3A548"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Father, “Ok, let’s go, I will show you!</w:t>
      </w:r>
    </w:p>
    <w:p w14:paraId="7578CA91"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Father took his son to a big well and asked his son to jump. Son, in shock, “Father, I don’t know how to swim, So I cannot Jump! But his father pushed his son to the well and went into a hiding place.</w:t>
      </w:r>
    </w:p>
    <w:p w14:paraId="36000FFE"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Son struggled and he kept on trying to float for close to 5 minutes and after some time when he was about to get drowned, the father jumped and pulled his son out of the well.</w:t>
      </w:r>
    </w:p>
    <w:p w14:paraId="3B724BBB" w14:textId="77777777" w:rsidR="001963A7" w:rsidRPr="000943D5" w:rsidRDefault="001963A7" w:rsidP="00EC0FD8">
      <w:pPr>
        <w:shd w:val="clear" w:color="auto" w:fill="FFFFFF"/>
        <w:spacing w:after="240" w:line="240" w:lineRule="auto"/>
        <w:jc w:val="both"/>
        <w:rPr>
          <w:rFonts w:eastAsia="Times New Roman" w:cstheme="minorHAnsi"/>
          <w:i/>
          <w:color w:val="000000"/>
          <w:lang w:eastAsia="en-AU"/>
        </w:rPr>
      </w:pPr>
      <w:r w:rsidRPr="000943D5">
        <w:rPr>
          <w:rFonts w:eastAsia="Times New Roman" w:cstheme="minorHAnsi"/>
          <w:i/>
          <w:color w:val="000000"/>
          <w:lang w:eastAsia="en-AU"/>
        </w:rPr>
        <w:t>The next day, Father again took his son to the well and asked him to jump again. The boy with some hesitation, Jumped into the well. Father again went into hiding. The boy again struggled to keep floating and he pushed harder. Time kept on running and even after 15 minutes he was pushing himself. Then Father came and pulled his son out of the well.</w:t>
      </w:r>
    </w:p>
    <w:p w14:paraId="2AD01136" w14:textId="77777777" w:rsidR="001963A7" w:rsidRPr="000943D5" w:rsidRDefault="001963A7" w:rsidP="00EC0FD8">
      <w:pPr>
        <w:shd w:val="clear" w:color="auto" w:fill="FFFFFF"/>
        <w:spacing w:after="360" w:line="240" w:lineRule="auto"/>
        <w:jc w:val="both"/>
        <w:rPr>
          <w:rFonts w:eastAsia="Times New Roman" w:cstheme="minorHAnsi"/>
          <w:i/>
          <w:color w:val="000000"/>
          <w:lang w:eastAsia="en-AU"/>
        </w:rPr>
      </w:pPr>
      <w:r w:rsidRPr="000943D5">
        <w:rPr>
          <w:rFonts w:eastAsia="Times New Roman" w:cstheme="minorHAnsi"/>
          <w:i/>
          <w:color w:val="000000"/>
          <w:lang w:eastAsia="en-AU"/>
        </w:rPr>
        <w:t>Father asked his son “Why you were pushing harder than yesterday?” Son replied, “Yesterday, I was not knowing what to do, when you pushed me into the well and with fear, I drowned. But today, I know that you will come and save me if I am about to get drowned”.</w:t>
      </w:r>
    </w:p>
    <w:p w14:paraId="0B311B03" w14:textId="77777777" w:rsidR="001963A7" w:rsidRPr="000943D5" w:rsidRDefault="001963A7" w:rsidP="00EC0FD8">
      <w:pPr>
        <w:shd w:val="clear" w:color="auto" w:fill="FFFFFF"/>
        <w:spacing w:after="240" w:line="240" w:lineRule="auto"/>
        <w:jc w:val="both"/>
        <w:outlineLvl w:val="2"/>
        <w:rPr>
          <w:rFonts w:eastAsia="Times New Roman" w:cstheme="minorHAnsi"/>
          <w:b/>
          <w:bCs/>
          <w:color w:val="000000"/>
          <w:sz w:val="36"/>
          <w:szCs w:val="36"/>
          <w:lang w:eastAsia="en-AU"/>
        </w:rPr>
      </w:pPr>
      <w:r w:rsidRPr="000943D5">
        <w:rPr>
          <w:rFonts w:eastAsia="Times New Roman" w:cstheme="minorHAnsi"/>
          <w:b/>
          <w:bCs/>
          <w:color w:val="000000"/>
          <w:sz w:val="30"/>
          <w:szCs w:val="30"/>
          <w:lang w:eastAsia="en-AU"/>
        </w:rPr>
        <w:t>Moral of the story:</w:t>
      </w:r>
    </w:p>
    <w:p w14:paraId="75E6061F" w14:textId="78F6D1E8" w:rsidR="001963A7" w:rsidRPr="000943D5" w:rsidRDefault="001963A7" w:rsidP="00EC0FD8">
      <w:pPr>
        <w:shd w:val="clear" w:color="auto" w:fill="FFFFFF"/>
        <w:spacing w:after="240" w:line="240" w:lineRule="auto"/>
        <w:jc w:val="both"/>
        <w:rPr>
          <w:rFonts w:eastAsia="Times New Roman" w:cstheme="minorHAnsi"/>
          <w:color w:val="000000"/>
          <w:lang w:eastAsia="en-AU"/>
        </w:rPr>
      </w:pPr>
      <w:r w:rsidRPr="000943D5">
        <w:rPr>
          <w:rFonts w:eastAsia="Times New Roman" w:cstheme="minorHAnsi"/>
          <w:color w:val="000000"/>
          <w:lang w:eastAsia="en-AU"/>
        </w:rPr>
        <w:t xml:space="preserve">Life can bring as many challenges but when you push yourself with the hope of overcoming it and </w:t>
      </w:r>
      <w:r w:rsidRPr="000943D5">
        <w:rPr>
          <w:rFonts w:eastAsia="Times New Roman" w:cstheme="minorHAnsi"/>
          <w:color w:val="000000"/>
          <w:highlight w:val="yellow"/>
          <w:lang w:eastAsia="en-AU"/>
        </w:rPr>
        <w:t>trusting people around you</w:t>
      </w:r>
      <w:r w:rsidR="00EA209F" w:rsidRPr="000943D5">
        <w:rPr>
          <w:rFonts w:eastAsia="Times New Roman" w:cstheme="minorHAnsi"/>
          <w:color w:val="000000"/>
          <w:lang w:eastAsia="en-AU"/>
        </w:rPr>
        <w:t>.</w:t>
      </w:r>
    </w:p>
    <w:p w14:paraId="048C9A14" w14:textId="130010D7" w:rsidR="001963A7" w:rsidRPr="000943D5" w:rsidRDefault="00EA209F" w:rsidP="00EC0FD8">
      <w:pPr>
        <w:jc w:val="both"/>
        <w:rPr>
          <w:rStyle w:val="hgkelc"/>
          <w:rFonts w:cstheme="minorHAnsi"/>
          <w:color w:val="202124"/>
          <w:shd w:val="clear" w:color="auto" w:fill="FFFFFF"/>
        </w:rPr>
      </w:pPr>
      <w:r w:rsidRPr="000943D5">
        <w:rPr>
          <w:rFonts w:cstheme="minorHAnsi"/>
          <w:lang w:val="en-US"/>
        </w:rPr>
        <w:t xml:space="preserve">According to Simon Sinek </w:t>
      </w:r>
      <w:r w:rsidRPr="000943D5">
        <w:rPr>
          <w:rStyle w:val="hgkelc"/>
          <w:rFonts w:cstheme="minorHAnsi"/>
          <w:color w:val="202124"/>
          <w:shd w:val="clear" w:color="auto" w:fill="FFFFFF"/>
        </w:rPr>
        <w:t>A trusting relationship is </w:t>
      </w:r>
      <w:r w:rsidRPr="000943D5">
        <w:rPr>
          <w:rStyle w:val="hgkelc"/>
          <w:rFonts w:cstheme="minorHAnsi"/>
          <w:b/>
          <w:bCs/>
          <w:color w:val="202124"/>
          <w:shd w:val="clear" w:color="auto" w:fill="FFFFFF"/>
        </w:rPr>
        <w:t>made up of people who feel safe around each other—safe expressing their feelings, asking for help, talking about problems, and admitting to mistakes</w:t>
      </w:r>
      <w:r w:rsidRPr="000943D5">
        <w:rPr>
          <w:rStyle w:val="hgkelc"/>
          <w:rFonts w:cstheme="minorHAnsi"/>
          <w:color w:val="202124"/>
          <w:shd w:val="clear" w:color="auto" w:fill="FFFFFF"/>
        </w:rPr>
        <w:t>.</w:t>
      </w:r>
    </w:p>
    <w:p w14:paraId="51D7AFD3" w14:textId="670C6B9B" w:rsidR="00EA209F" w:rsidRPr="000943D5" w:rsidRDefault="00EA209F" w:rsidP="00EC0FD8">
      <w:pPr>
        <w:jc w:val="both"/>
        <w:rPr>
          <w:rFonts w:cstheme="minorHAnsi"/>
          <w:lang w:val="en-US"/>
        </w:rPr>
      </w:pPr>
      <w:r w:rsidRPr="000943D5">
        <w:rPr>
          <w:rFonts w:cstheme="minorHAnsi"/>
          <w:lang w:val="en-US"/>
        </w:rPr>
        <w:t>Keep the trust in people and humanity around you and this will keep hope burning.</w:t>
      </w:r>
    </w:p>
    <w:p w14:paraId="53DE23F5" w14:textId="4755CEFC" w:rsidR="00EA209F" w:rsidRPr="000943D5" w:rsidRDefault="004C6733" w:rsidP="00EC0FD8">
      <w:pPr>
        <w:jc w:val="both"/>
        <w:rPr>
          <w:rFonts w:cstheme="minorHAnsi"/>
          <w:lang w:val="en-US"/>
        </w:rPr>
      </w:pPr>
      <w:r w:rsidRPr="000943D5">
        <w:rPr>
          <w:rFonts w:cstheme="minorHAnsi"/>
          <w:lang w:val="en-US"/>
        </w:rPr>
        <w:t>Other important news are the upcoming events</w:t>
      </w:r>
      <w:r w:rsidR="000F1430" w:rsidRPr="000943D5">
        <w:rPr>
          <w:rFonts w:cstheme="minorHAnsi"/>
          <w:lang w:val="en-US"/>
        </w:rPr>
        <w:t>:</w:t>
      </w:r>
    </w:p>
    <w:tbl>
      <w:tblPr>
        <w:tblStyle w:val="TableGrid1"/>
        <w:tblW w:w="0" w:type="auto"/>
        <w:jc w:val="center"/>
        <w:tblLook w:val="04A0" w:firstRow="1" w:lastRow="0" w:firstColumn="1" w:lastColumn="0" w:noHBand="0" w:noVBand="1"/>
      </w:tblPr>
      <w:tblGrid>
        <w:gridCol w:w="2694"/>
        <w:gridCol w:w="1347"/>
        <w:gridCol w:w="2234"/>
        <w:gridCol w:w="2514"/>
      </w:tblGrid>
      <w:tr w:rsidR="004C6733" w:rsidRPr="004C6733" w14:paraId="0D40A60E" w14:textId="77777777" w:rsidTr="00FE786D">
        <w:trPr>
          <w:jc w:val="center"/>
        </w:trPr>
        <w:tc>
          <w:tcPr>
            <w:tcW w:w="2694" w:type="dxa"/>
          </w:tcPr>
          <w:p w14:paraId="48F64CC3" w14:textId="77777777" w:rsidR="004C6733" w:rsidRPr="004C6733" w:rsidRDefault="004C6733" w:rsidP="004C6733">
            <w:pPr>
              <w:tabs>
                <w:tab w:val="left" w:pos="1197"/>
              </w:tabs>
              <w:jc w:val="center"/>
              <w:rPr>
                <w:rFonts w:ascii="Calibri" w:eastAsia="Calibri" w:hAnsi="Calibri" w:cs="Arial"/>
                <w:b/>
                <w:lang w:val="en-US"/>
              </w:rPr>
            </w:pPr>
            <w:r w:rsidRPr="004C6733">
              <w:rPr>
                <w:rFonts w:ascii="Calibri" w:eastAsia="Calibri" w:hAnsi="Calibri" w:cs="Arial"/>
                <w:b/>
                <w:lang w:val="en-US"/>
              </w:rPr>
              <w:t>DATE</w:t>
            </w:r>
          </w:p>
        </w:tc>
        <w:tc>
          <w:tcPr>
            <w:tcW w:w="1347" w:type="dxa"/>
          </w:tcPr>
          <w:p w14:paraId="2BEBBAE5" w14:textId="77777777" w:rsidR="004C6733" w:rsidRPr="004C6733" w:rsidRDefault="004C6733" w:rsidP="004C6733">
            <w:pPr>
              <w:tabs>
                <w:tab w:val="left" w:pos="1197"/>
              </w:tabs>
              <w:jc w:val="center"/>
              <w:rPr>
                <w:rFonts w:ascii="Calibri" w:eastAsia="Calibri" w:hAnsi="Calibri" w:cs="Arial"/>
                <w:b/>
                <w:lang w:val="en-US"/>
              </w:rPr>
            </w:pPr>
            <w:r w:rsidRPr="004C6733">
              <w:rPr>
                <w:rFonts w:ascii="Calibri" w:eastAsia="Calibri" w:hAnsi="Calibri" w:cs="Arial"/>
                <w:b/>
                <w:lang w:val="en-US"/>
              </w:rPr>
              <w:t>TIME</w:t>
            </w:r>
          </w:p>
        </w:tc>
        <w:tc>
          <w:tcPr>
            <w:tcW w:w="2234" w:type="dxa"/>
          </w:tcPr>
          <w:p w14:paraId="0D6DA5CE" w14:textId="77777777" w:rsidR="004C6733" w:rsidRPr="004C6733" w:rsidRDefault="004C6733" w:rsidP="004C6733">
            <w:pPr>
              <w:tabs>
                <w:tab w:val="left" w:pos="1197"/>
              </w:tabs>
              <w:jc w:val="center"/>
              <w:rPr>
                <w:rFonts w:ascii="Calibri" w:eastAsia="Calibri" w:hAnsi="Calibri" w:cs="Arial"/>
                <w:b/>
                <w:lang w:val="en-US"/>
              </w:rPr>
            </w:pPr>
            <w:r w:rsidRPr="004C6733">
              <w:rPr>
                <w:rFonts w:ascii="Calibri" w:eastAsia="Calibri" w:hAnsi="Calibri" w:cs="Arial"/>
                <w:b/>
                <w:lang w:val="en-US"/>
              </w:rPr>
              <w:t>EVENT</w:t>
            </w:r>
          </w:p>
        </w:tc>
        <w:tc>
          <w:tcPr>
            <w:tcW w:w="2514" w:type="dxa"/>
          </w:tcPr>
          <w:p w14:paraId="427E95AB" w14:textId="77777777" w:rsidR="004C6733" w:rsidRPr="004C6733" w:rsidRDefault="004C6733" w:rsidP="004C6733">
            <w:pPr>
              <w:tabs>
                <w:tab w:val="left" w:pos="1197"/>
              </w:tabs>
              <w:jc w:val="center"/>
              <w:rPr>
                <w:rFonts w:ascii="Calibri" w:eastAsia="Calibri" w:hAnsi="Calibri" w:cs="Arial"/>
                <w:b/>
                <w:lang w:val="en-US"/>
              </w:rPr>
            </w:pPr>
            <w:r w:rsidRPr="004C6733">
              <w:rPr>
                <w:rFonts w:ascii="Calibri" w:eastAsia="Calibri" w:hAnsi="Calibri" w:cs="Arial"/>
                <w:b/>
                <w:lang w:val="en-US"/>
              </w:rPr>
              <w:t>VENUE</w:t>
            </w:r>
          </w:p>
        </w:tc>
      </w:tr>
      <w:tr w:rsidR="004C6733" w:rsidRPr="004C6733" w14:paraId="11D1619B" w14:textId="77777777" w:rsidTr="00FE786D">
        <w:trPr>
          <w:jc w:val="center"/>
        </w:trPr>
        <w:tc>
          <w:tcPr>
            <w:tcW w:w="2694" w:type="dxa"/>
            <w:vAlign w:val="center"/>
          </w:tcPr>
          <w:p w14:paraId="09DA86D5" w14:textId="77777777" w:rsidR="004C6733" w:rsidRPr="004C6733" w:rsidRDefault="004C6733" w:rsidP="00FE786D">
            <w:pPr>
              <w:tabs>
                <w:tab w:val="left" w:pos="1197"/>
              </w:tabs>
              <w:rPr>
                <w:rFonts w:ascii="Calibri" w:eastAsia="Calibri" w:hAnsi="Calibri" w:cs="Arial"/>
                <w:lang w:val="en-US"/>
              </w:rPr>
            </w:pPr>
            <w:r w:rsidRPr="004C6733">
              <w:rPr>
                <w:rFonts w:ascii="Calibri" w:eastAsia="Calibri" w:hAnsi="Calibri" w:cs="Arial"/>
                <w:lang w:val="en-US"/>
              </w:rPr>
              <w:t>Saturday, 26 March 2022</w:t>
            </w:r>
          </w:p>
        </w:tc>
        <w:tc>
          <w:tcPr>
            <w:tcW w:w="1347" w:type="dxa"/>
            <w:vAlign w:val="center"/>
          </w:tcPr>
          <w:p w14:paraId="1F734F8E"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7.00pm</w:t>
            </w:r>
          </w:p>
        </w:tc>
        <w:tc>
          <w:tcPr>
            <w:tcW w:w="2234" w:type="dxa"/>
          </w:tcPr>
          <w:p w14:paraId="25BFBA94" w14:textId="17239847" w:rsidR="004C6733" w:rsidRPr="004C6733" w:rsidRDefault="00FE786D" w:rsidP="004C6733">
            <w:pPr>
              <w:tabs>
                <w:tab w:val="left" w:pos="1197"/>
              </w:tabs>
              <w:jc w:val="center"/>
              <w:rPr>
                <w:rFonts w:ascii="Calibri" w:eastAsia="Calibri" w:hAnsi="Calibri" w:cs="Arial"/>
                <w:lang w:val="en-US"/>
              </w:rPr>
            </w:pPr>
            <w:r>
              <w:rPr>
                <w:rFonts w:ascii="Calibri" w:eastAsia="Calibri" w:hAnsi="Calibri" w:cs="Arial"/>
                <w:lang w:val="en-US"/>
              </w:rPr>
              <w:t>Rock and</w:t>
            </w:r>
            <w:r w:rsidR="004C6733" w:rsidRPr="004C6733">
              <w:rPr>
                <w:rFonts w:ascii="Calibri" w:eastAsia="Calibri" w:hAnsi="Calibri" w:cs="Arial"/>
                <w:lang w:val="en-US"/>
              </w:rPr>
              <w:t xml:space="preserve"> Roll Nite</w:t>
            </w:r>
          </w:p>
          <w:p w14:paraId="476577E3"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Dinner Dance</w:t>
            </w:r>
          </w:p>
          <w:p w14:paraId="1AB51B2E"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BYO drinks</w:t>
            </w:r>
          </w:p>
        </w:tc>
        <w:tc>
          <w:tcPr>
            <w:tcW w:w="2514" w:type="dxa"/>
          </w:tcPr>
          <w:p w14:paraId="30E073C7" w14:textId="7B627D26"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 xml:space="preserve">Polish House </w:t>
            </w:r>
            <w:r w:rsidR="00AB66CD">
              <w:rPr>
                <w:rFonts w:ascii="Calibri" w:eastAsia="Calibri" w:hAnsi="Calibri" w:cs="Arial"/>
                <w:lang w:val="en-US"/>
              </w:rPr>
              <w:t>“</w:t>
            </w:r>
            <w:r w:rsidRPr="004C6733">
              <w:rPr>
                <w:rFonts w:ascii="Calibri" w:eastAsia="Calibri" w:hAnsi="Calibri" w:cs="Arial"/>
                <w:lang w:val="en-US"/>
              </w:rPr>
              <w:t>Syrena</w:t>
            </w:r>
            <w:r w:rsidR="00AB66CD">
              <w:rPr>
                <w:rFonts w:ascii="Calibri" w:eastAsia="Calibri" w:hAnsi="Calibri" w:cs="Arial"/>
                <w:lang w:val="en-US"/>
              </w:rPr>
              <w:t>”</w:t>
            </w:r>
          </w:p>
          <w:p w14:paraId="2DC65862"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1325 Stud Road,</w:t>
            </w:r>
          </w:p>
          <w:p w14:paraId="2D397F32"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Rowville 3178</w:t>
            </w:r>
          </w:p>
        </w:tc>
      </w:tr>
      <w:tr w:rsidR="004C6733" w:rsidRPr="004C6733" w14:paraId="544366FB" w14:textId="77777777" w:rsidTr="00634767">
        <w:trPr>
          <w:jc w:val="center"/>
        </w:trPr>
        <w:tc>
          <w:tcPr>
            <w:tcW w:w="2694" w:type="dxa"/>
            <w:vAlign w:val="center"/>
          </w:tcPr>
          <w:p w14:paraId="289A32E1" w14:textId="77777777" w:rsidR="004C6733" w:rsidRPr="004C6733" w:rsidRDefault="004C6733" w:rsidP="00FE786D">
            <w:pPr>
              <w:tabs>
                <w:tab w:val="left" w:pos="1197"/>
              </w:tabs>
              <w:spacing w:before="120"/>
              <w:rPr>
                <w:rFonts w:ascii="Calibri" w:eastAsia="Calibri" w:hAnsi="Calibri" w:cs="Arial"/>
                <w:lang w:val="en-US"/>
              </w:rPr>
            </w:pPr>
            <w:r w:rsidRPr="004C6733">
              <w:rPr>
                <w:rFonts w:ascii="Calibri" w:eastAsia="Calibri" w:hAnsi="Calibri" w:cs="Arial"/>
                <w:lang w:val="en-US"/>
              </w:rPr>
              <w:t>Saturday, 7 May 2022</w:t>
            </w:r>
          </w:p>
          <w:p w14:paraId="3E9EA4B9" w14:textId="77777777" w:rsidR="004C6733" w:rsidRPr="004C6733" w:rsidRDefault="004C6733" w:rsidP="00FE786D">
            <w:pPr>
              <w:tabs>
                <w:tab w:val="left" w:pos="1197"/>
              </w:tabs>
              <w:spacing w:after="100" w:afterAutospacing="1"/>
              <w:jc w:val="center"/>
              <w:rPr>
                <w:rFonts w:ascii="Calibri" w:eastAsia="Calibri" w:hAnsi="Calibri" w:cs="Arial"/>
                <w:lang w:val="en-US"/>
              </w:rPr>
            </w:pPr>
          </w:p>
        </w:tc>
        <w:tc>
          <w:tcPr>
            <w:tcW w:w="1347" w:type="dxa"/>
            <w:vAlign w:val="center"/>
          </w:tcPr>
          <w:p w14:paraId="672235E1"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7.00pm</w:t>
            </w:r>
          </w:p>
        </w:tc>
        <w:tc>
          <w:tcPr>
            <w:tcW w:w="2234" w:type="dxa"/>
          </w:tcPr>
          <w:p w14:paraId="2679EF6D" w14:textId="413B281E" w:rsidR="004C6733" w:rsidRPr="004C6733" w:rsidRDefault="00080E52" w:rsidP="004C6733">
            <w:pPr>
              <w:tabs>
                <w:tab w:val="left" w:pos="1197"/>
              </w:tabs>
              <w:jc w:val="center"/>
              <w:rPr>
                <w:rFonts w:ascii="Calibri" w:eastAsia="Calibri" w:hAnsi="Calibri" w:cs="Arial"/>
                <w:lang w:val="en-US"/>
              </w:rPr>
            </w:pPr>
            <w:r>
              <w:rPr>
                <w:rFonts w:ascii="Calibri" w:eastAsia="Calibri" w:hAnsi="Calibri" w:cs="Arial"/>
                <w:lang w:val="en-US"/>
              </w:rPr>
              <w:t>Mother’s Day Dinner Dance</w:t>
            </w:r>
          </w:p>
        </w:tc>
        <w:tc>
          <w:tcPr>
            <w:tcW w:w="2514" w:type="dxa"/>
            <w:vAlign w:val="center"/>
          </w:tcPr>
          <w:p w14:paraId="2EE2F7A6"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To be confirmed</w:t>
            </w:r>
          </w:p>
        </w:tc>
      </w:tr>
      <w:tr w:rsidR="004C6733" w:rsidRPr="004C6733" w14:paraId="17C58111" w14:textId="77777777" w:rsidTr="00FE786D">
        <w:trPr>
          <w:jc w:val="center"/>
        </w:trPr>
        <w:tc>
          <w:tcPr>
            <w:tcW w:w="2694" w:type="dxa"/>
            <w:vAlign w:val="center"/>
          </w:tcPr>
          <w:p w14:paraId="38D2968E" w14:textId="77777777" w:rsidR="004C6733" w:rsidRPr="004C6733" w:rsidRDefault="004C6733" w:rsidP="00FE786D">
            <w:pPr>
              <w:tabs>
                <w:tab w:val="left" w:pos="1197"/>
              </w:tabs>
              <w:rPr>
                <w:rFonts w:ascii="Calibri" w:eastAsia="Calibri" w:hAnsi="Calibri" w:cs="Arial"/>
                <w:lang w:val="en-US"/>
              </w:rPr>
            </w:pPr>
            <w:r w:rsidRPr="004C6733">
              <w:rPr>
                <w:rFonts w:ascii="Calibri" w:eastAsia="Calibri" w:hAnsi="Calibri" w:cs="Arial"/>
                <w:lang w:val="en-US"/>
              </w:rPr>
              <w:t>Saturday, 16 July 2022</w:t>
            </w:r>
          </w:p>
          <w:p w14:paraId="01E6AA98" w14:textId="77777777" w:rsidR="004C6733" w:rsidRPr="004C6733" w:rsidRDefault="004C6733" w:rsidP="004C6733">
            <w:pPr>
              <w:tabs>
                <w:tab w:val="left" w:pos="1197"/>
              </w:tabs>
              <w:jc w:val="center"/>
              <w:rPr>
                <w:rFonts w:ascii="Calibri" w:eastAsia="Calibri" w:hAnsi="Calibri" w:cs="Arial"/>
                <w:lang w:val="en-US"/>
              </w:rPr>
            </w:pPr>
          </w:p>
        </w:tc>
        <w:tc>
          <w:tcPr>
            <w:tcW w:w="1347" w:type="dxa"/>
            <w:vAlign w:val="center"/>
          </w:tcPr>
          <w:p w14:paraId="092B3701"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7.00pm</w:t>
            </w:r>
          </w:p>
        </w:tc>
        <w:tc>
          <w:tcPr>
            <w:tcW w:w="2234" w:type="dxa"/>
          </w:tcPr>
          <w:p w14:paraId="59E9D42A"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40</w:t>
            </w:r>
            <w:r w:rsidRPr="004C6733">
              <w:rPr>
                <w:rFonts w:ascii="Calibri" w:eastAsia="Calibri" w:hAnsi="Calibri" w:cs="Arial"/>
                <w:vertAlign w:val="superscript"/>
                <w:lang w:val="en-US"/>
              </w:rPr>
              <w:t>th</w:t>
            </w:r>
            <w:r w:rsidRPr="004C6733">
              <w:rPr>
                <w:rFonts w:ascii="Calibri" w:eastAsia="Calibri" w:hAnsi="Calibri" w:cs="Arial"/>
                <w:lang w:val="en-US"/>
              </w:rPr>
              <w:t xml:space="preserve"> Anniversary Dinner Dance</w:t>
            </w:r>
          </w:p>
          <w:p w14:paraId="7A7D45EE"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BYO drinks</w:t>
            </w:r>
          </w:p>
        </w:tc>
        <w:tc>
          <w:tcPr>
            <w:tcW w:w="2514" w:type="dxa"/>
          </w:tcPr>
          <w:p w14:paraId="32F0C7F4" w14:textId="27D7B70C"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 xml:space="preserve">Polish House </w:t>
            </w:r>
            <w:r w:rsidR="00AB66CD">
              <w:rPr>
                <w:rFonts w:ascii="Calibri" w:eastAsia="Calibri" w:hAnsi="Calibri" w:cs="Arial"/>
                <w:lang w:val="en-US"/>
              </w:rPr>
              <w:t>“</w:t>
            </w:r>
            <w:r w:rsidRPr="004C6733">
              <w:rPr>
                <w:rFonts w:ascii="Calibri" w:eastAsia="Calibri" w:hAnsi="Calibri" w:cs="Arial"/>
                <w:lang w:val="en-US"/>
              </w:rPr>
              <w:t>Syrena</w:t>
            </w:r>
            <w:r w:rsidR="00AB66CD">
              <w:rPr>
                <w:rFonts w:ascii="Calibri" w:eastAsia="Calibri" w:hAnsi="Calibri" w:cs="Arial"/>
                <w:lang w:val="en-US"/>
              </w:rPr>
              <w:t>”</w:t>
            </w:r>
          </w:p>
          <w:p w14:paraId="5A33A54B"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1325 Stud Road,</w:t>
            </w:r>
          </w:p>
          <w:p w14:paraId="0A591D4B"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Rowville 3178</w:t>
            </w:r>
          </w:p>
        </w:tc>
      </w:tr>
      <w:tr w:rsidR="004C6733" w:rsidRPr="004C6733" w14:paraId="7DD1D330" w14:textId="77777777" w:rsidTr="00FE786D">
        <w:trPr>
          <w:jc w:val="center"/>
        </w:trPr>
        <w:tc>
          <w:tcPr>
            <w:tcW w:w="2694" w:type="dxa"/>
            <w:vAlign w:val="center"/>
          </w:tcPr>
          <w:p w14:paraId="0EF53335" w14:textId="77777777" w:rsidR="004C6733" w:rsidRPr="004C6733" w:rsidRDefault="004C6733" w:rsidP="00FE786D">
            <w:pPr>
              <w:tabs>
                <w:tab w:val="left" w:pos="1197"/>
              </w:tabs>
              <w:rPr>
                <w:rFonts w:ascii="Calibri" w:eastAsia="Calibri" w:hAnsi="Calibri" w:cs="Arial"/>
                <w:lang w:val="en-US"/>
              </w:rPr>
            </w:pPr>
            <w:r w:rsidRPr="004C6733">
              <w:rPr>
                <w:rFonts w:ascii="Calibri" w:eastAsia="Calibri" w:hAnsi="Calibri" w:cs="Arial"/>
                <w:lang w:val="en-US"/>
              </w:rPr>
              <w:t>Sunday, 28 August, 2022</w:t>
            </w:r>
          </w:p>
        </w:tc>
        <w:tc>
          <w:tcPr>
            <w:tcW w:w="1347" w:type="dxa"/>
            <w:vAlign w:val="center"/>
          </w:tcPr>
          <w:p w14:paraId="6FBA3D69"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12.00pm</w:t>
            </w:r>
          </w:p>
        </w:tc>
        <w:tc>
          <w:tcPr>
            <w:tcW w:w="2234" w:type="dxa"/>
          </w:tcPr>
          <w:p w14:paraId="56D2D815" w14:textId="6CF6F8EB" w:rsidR="004C6733" w:rsidRPr="004C6733" w:rsidRDefault="004108C3" w:rsidP="004C6733">
            <w:pPr>
              <w:tabs>
                <w:tab w:val="left" w:pos="1197"/>
              </w:tabs>
              <w:jc w:val="center"/>
              <w:rPr>
                <w:rFonts w:ascii="Calibri" w:eastAsia="Calibri" w:hAnsi="Calibri" w:cs="Arial"/>
                <w:lang w:val="en-US"/>
              </w:rPr>
            </w:pPr>
            <w:r>
              <w:rPr>
                <w:rFonts w:ascii="Calibri" w:eastAsia="Calibri" w:hAnsi="Calibri" w:cs="Arial"/>
                <w:lang w:val="en-US"/>
              </w:rPr>
              <w:t xml:space="preserve">2021/22 Annual General Meeting </w:t>
            </w:r>
          </w:p>
          <w:p w14:paraId="71B8900B" w14:textId="0AC99A81" w:rsidR="004C6733" w:rsidRPr="004C6733" w:rsidRDefault="004108C3" w:rsidP="004C6733">
            <w:pPr>
              <w:tabs>
                <w:tab w:val="left" w:pos="1197"/>
              </w:tabs>
              <w:jc w:val="center"/>
              <w:rPr>
                <w:rFonts w:ascii="Calibri" w:eastAsia="Calibri" w:hAnsi="Calibri" w:cs="Arial"/>
                <w:lang w:val="en-US"/>
              </w:rPr>
            </w:pPr>
            <w:r>
              <w:rPr>
                <w:rFonts w:ascii="Calibri" w:eastAsia="Calibri" w:hAnsi="Calibri" w:cs="Arial"/>
                <w:lang w:val="en-US"/>
              </w:rPr>
              <w:t>(</w:t>
            </w:r>
            <w:r w:rsidR="004C6733" w:rsidRPr="004C6733">
              <w:rPr>
                <w:rFonts w:ascii="Calibri" w:eastAsia="Calibri" w:hAnsi="Calibri" w:cs="Arial"/>
                <w:lang w:val="en-US"/>
              </w:rPr>
              <w:t>Light lunch will be served</w:t>
            </w:r>
            <w:r>
              <w:rPr>
                <w:rFonts w:ascii="Calibri" w:eastAsia="Calibri" w:hAnsi="Calibri" w:cs="Arial"/>
                <w:lang w:val="en-US"/>
              </w:rPr>
              <w:t>)</w:t>
            </w:r>
          </w:p>
        </w:tc>
        <w:tc>
          <w:tcPr>
            <w:tcW w:w="2514" w:type="dxa"/>
          </w:tcPr>
          <w:p w14:paraId="507ADDD9" w14:textId="77777777" w:rsidR="004C6733" w:rsidRPr="004C6733" w:rsidRDefault="004C6733" w:rsidP="004C6733">
            <w:pPr>
              <w:tabs>
                <w:tab w:val="left" w:pos="1197"/>
              </w:tabs>
              <w:jc w:val="center"/>
              <w:rPr>
                <w:rFonts w:ascii="Calibri" w:eastAsia="Calibri" w:hAnsi="Calibri" w:cs="Arial"/>
                <w:lang w:val="en-US"/>
              </w:rPr>
            </w:pPr>
          </w:p>
          <w:p w14:paraId="149D9E62" w14:textId="77777777" w:rsidR="004C6733" w:rsidRPr="004C6733" w:rsidRDefault="004C6733" w:rsidP="004C6733">
            <w:pPr>
              <w:tabs>
                <w:tab w:val="left" w:pos="1197"/>
              </w:tabs>
              <w:jc w:val="center"/>
              <w:rPr>
                <w:rFonts w:ascii="Calibri" w:eastAsia="Calibri" w:hAnsi="Calibri" w:cs="Arial"/>
                <w:lang w:val="en-US"/>
              </w:rPr>
            </w:pPr>
            <w:r w:rsidRPr="004C6733">
              <w:rPr>
                <w:rFonts w:ascii="Calibri" w:eastAsia="Calibri" w:hAnsi="Calibri" w:cs="Arial"/>
                <w:lang w:val="en-US"/>
              </w:rPr>
              <w:t>To be confirmed</w:t>
            </w:r>
          </w:p>
        </w:tc>
      </w:tr>
    </w:tbl>
    <w:p w14:paraId="06DEB065" w14:textId="59498DDE" w:rsidR="00EA209F" w:rsidRDefault="00EA209F" w:rsidP="00EA209F">
      <w:pPr>
        <w:rPr>
          <w:rFonts w:ascii="Times New Roman" w:hAnsi="Times New Roman" w:cs="Times New Roman"/>
          <w:sz w:val="24"/>
          <w:szCs w:val="24"/>
          <w:lang w:val="en-US"/>
        </w:rPr>
      </w:pPr>
    </w:p>
    <w:p w14:paraId="7CF011F6" w14:textId="77777777" w:rsidR="000943D5" w:rsidRDefault="000943D5" w:rsidP="005B7331">
      <w:pPr>
        <w:spacing w:after="0"/>
        <w:rPr>
          <w:rFonts w:ascii="Times New Roman" w:hAnsi="Times New Roman" w:cs="Times New Roman"/>
          <w:sz w:val="24"/>
          <w:szCs w:val="24"/>
          <w:lang w:val="en-US"/>
        </w:rPr>
      </w:pPr>
    </w:p>
    <w:p w14:paraId="20EDF2AB" w14:textId="77777777" w:rsidR="000943D5" w:rsidRDefault="000943D5" w:rsidP="005B7331">
      <w:pPr>
        <w:spacing w:after="0"/>
        <w:rPr>
          <w:rFonts w:ascii="Times New Roman" w:hAnsi="Times New Roman" w:cs="Times New Roman"/>
          <w:sz w:val="24"/>
          <w:szCs w:val="24"/>
          <w:lang w:val="en-US"/>
        </w:rPr>
      </w:pPr>
    </w:p>
    <w:p w14:paraId="63835DF7" w14:textId="77777777" w:rsidR="000943D5" w:rsidRDefault="000943D5" w:rsidP="005B7331">
      <w:pPr>
        <w:spacing w:after="0"/>
        <w:rPr>
          <w:rFonts w:ascii="Times New Roman" w:hAnsi="Times New Roman" w:cs="Times New Roman"/>
          <w:sz w:val="24"/>
          <w:szCs w:val="24"/>
          <w:lang w:val="en-US"/>
        </w:rPr>
      </w:pPr>
    </w:p>
    <w:p w14:paraId="41B8B063" w14:textId="77777777" w:rsidR="000943D5" w:rsidRDefault="000943D5" w:rsidP="005B7331">
      <w:pPr>
        <w:spacing w:after="0"/>
        <w:rPr>
          <w:rFonts w:ascii="Times New Roman" w:hAnsi="Times New Roman" w:cs="Times New Roman"/>
          <w:sz w:val="24"/>
          <w:szCs w:val="24"/>
          <w:lang w:val="en-US"/>
        </w:rPr>
      </w:pPr>
    </w:p>
    <w:p w14:paraId="65538FC4" w14:textId="77777777" w:rsidR="000943D5" w:rsidRDefault="000943D5" w:rsidP="005B7331">
      <w:pPr>
        <w:spacing w:after="0"/>
        <w:rPr>
          <w:rFonts w:ascii="Times New Roman" w:hAnsi="Times New Roman" w:cs="Times New Roman"/>
          <w:sz w:val="24"/>
          <w:szCs w:val="24"/>
          <w:lang w:val="en-US"/>
        </w:rPr>
      </w:pPr>
    </w:p>
    <w:p w14:paraId="51BF4F2F" w14:textId="77777777" w:rsidR="000943D5" w:rsidRDefault="000943D5" w:rsidP="005B7331">
      <w:pPr>
        <w:spacing w:after="0"/>
        <w:rPr>
          <w:rFonts w:ascii="Times New Roman" w:hAnsi="Times New Roman" w:cs="Times New Roman"/>
          <w:sz w:val="24"/>
          <w:szCs w:val="24"/>
          <w:lang w:val="en-US"/>
        </w:rPr>
      </w:pPr>
    </w:p>
    <w:p w14:paraId="334D9704" w14:textId="77777777" w:rsidR="000943D5" w:rsidRDefault="000943D5" w:rsidP="005B7331">
      <w:pPr>
        <w:spacing w:after="0"/>
        <w:rPr>
          <w:rFonts w:ascii="Times New Roman" w:hAnsi="Times New Roman" w:cs="Times New Roman"/>
          <w:sz w:val="24"/>
          <w:szCs w:val="24"/>
          <w:lang w:val="en-US"/>
        </w:rPr>
      </w:pPr>
    </w:p>
    <w:p w14:paraId="42A73F3B" w14:textId="77777777" w:rsidR="000943D5" w:rsidRDefault="000943D5" w:rsidP="005B7331">
      <w:pPr>
        <w:spacing w:after="0"/>
        <w:rPr>
          <w:rFonts w:ascii="Times New Roman" w:hAnsi="Times New Roman" w:cs="Times New Roman"/>
          <w:sz w:val="24"/>
          <w:szCs w:val="24"/>
          <w:lang w:val="en-US"/>
        </w:rPr>
      </w:pPr>
    </w:p>
    <w:p w14:paraId="0729031E" w14:textId="77777777" w:rsidR="00644D1D" w:rsidRDefault="00644D1D" w:rsidP="005B7331">
      <w:pPr>
        <w:spacing w:after="0"/>
        <w:rPr>
          <w:rFonts w:cstheme="minorHAnsi"/>
          <w:b/>
          <w:lang w:val="en-US"/>
        </w:rPr>
      </w:pPr>
    </w:p>
    <w:p w14:paraId="4B694554" w14:textId="77777777" w:rsidR="00644D1D" w:rsidRDefault="00644D1D" w:rsidP="005B7331">
      <w:pPr>
        <w:spacing w:after="0"/>
        <w:rPr>
          <w:rFonts w:cstheme="minorHAnsi"/>
          <w:b/>
          <w:lang w:val="en-US"/>
        </w:rPr>
      </w:pPr>
    </w:p>
    <w:p w14:paraId="37CECFB3" w14:textId="22792BB0" w:rsidR="005B7331" w:rsidRPr="000943D5" w:rsidRDefault="000943D5" w:rsidP="005B7331">
      <w:pPr>
        <w:spacing w:after="0"/>
        <w:rPr>
          <w:rFonts w:cstheme="minorHAnsi"/>
          <w:lang w:val="en-US"/>
        </w:rPr>
      </w:pPr>
      <w:r w:rsidRPr="000943D5">
        <w:rPr>
          <w:rFonts w:cstheme="minorHAnsi"/>
          <w:b/>
          <w:lang w:val="en-US"/>
        </w:rPr>
        <w:t>AAIMRC C</w:t>
      </w:r>
      <w:r w:rsidR="005B7331" w:rsidRPr="000943D5">
        <w:rPr>
          <w:rFonts w:cstheme="minorHAnsi"/>
          <w:b/>
          <w:lang w:val="en-US"/>
        </w:rPr>
        <w:t>ommittee contact details</w:t>
      </w:r>
      <w:r w:rsidR="005B7331" w:rsidRPr="000943D5">
        <w:rPr>
          <w:rFonts w:cstheme="minorHAnsi"/>
          <w:lang w:val="en-US"/>
        </w:rPr>
        <w:t>:</w:t>
      </w:r>
    </w:p>
    <w:p w14:paraId="5F4CBB7B" w14:textId="3C286AF7" w:rsidR="005B7331" w:rsidRPr="000943D5" w:rsidRDefault="005B7331" w:rsidP="005B7331">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Robert Stokoe, President: 0403 571 970</w:t>
      </w:r>
    </w:p>
    <w:p w14:paraId="0C52E6F9" w14:textId="30C8C3E4" w:rsidR="005B7331" w:rsidRPr="000943D5" w:rsidRDefault="005B7331" w:rsidP="005B7331">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Jenny Gray, Vice-President/Entertainment Coordinator: 0438 092 909</w:t>
      </w:r>
    </w:p>
    <w:p w14:paraId="1DC1441D" w14:textId="77777777" w:rsidR="005B7331" w:rsidRPr="000943D5" w:rsidRDefault="005B7331" w:rsidP="005B7331">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Deborah Sequeira, Secretary: 0411 134 623</w:t>
      </w:r>
    </w:p>
    <w:p w14:paraId="5A157280" w14:textId="77777777" w:rsidR="005B7331" w:rsidRPr="000943D5" w:rsidRDefault="005B7331" w:rsidP="005B7331">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 xml:space="preserve">George Morris, Treasurer: </w:t>
      </w:r>
      <w:r w:rsidRPr="000943D5">
        <w:rPr>
          <w:rFonts w:cstheme="minorHAnsi"/>
          <w:b/>
          <w:bCs/>
          <w:color w:val="000000"/>
          <w:spacing w:val="7"/>
          <w:bdr w:val="none" w:sz="0" w:space="0" w:color="auto" w:frame="1"/>
        </w:rPr>
        <w:t> </w:t>
      </w:r>
      <w:r w:rsidRPr="000943D5">
        <w:rPr>
          <w:rFonts w:eastAsia="Arial Unicode MS" w:cstheme="minorHAnsi"/>
          <w:u w:color="000000"/>
          <w:lang w:eastAsia="en-NZ"/>
        </w:rPr>
        <w:t>0469 397 730</w:t>
      </w:r>
    </w:p>
    <w:p w14:paraId="6129F367" w14:textId="30DF1653" w:rsidR="004C6733" w:rsidRPr="000943D5" w:rsidRDefault="004C6733" w:rsidP="004C6733">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Errol Henderson</w:t>
      </w:r>
      <w:r w:rsidR="0037596D">
        <w:rPr>
          <w:rFonts w:eastAsia="Arial Unicode MS" w:cstheme="minorHAnsi"/>
          <w:u w:color="000000"/>
          <w:lang w:eastAsia="en-NZ"/>
        </w:rPr>
        <w:t>, Committee Member</w:t>
      </w:r>
    </w:p>
    <w:p w14:paraId="12D80CF5" w14:textId="77777777" w:rsidR="004C6733" w:rsidRPr="000943D5" w:rsidRDefault="004C6733" w:rsidP="004C6733">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George Sarkies, Committee Member; 0455 498 312</w:t>
      </w:r>
    </w:p>
    <w:p w14:paraId="076410A9" w14:textId="77777777" w:rsidR="004C6733" w:rsidRPr="000943D5" w:rsidRDefault="005B7331" w:rsidP="004C6733">
      <w:pPr>
        <w:tabs>
          <w:tab w:val="left" w:pos="1134"/>
        </w:tabs>
        <w:spacing w:after="0"/>
        <w:rPr>
          <w:rFonts w:eastAsia="Arial Unicode MS" w:cstheme="minorHAnsi"/>
          <w:u w:color="000000"/>
          <w:lang w:eastAsia="en-NZ"/>
        </w:rPr>
      </w:pPr>
      <w:r w:rsidRPr="000943D5">
        <w:rPr>
          <w:rFonts w:eastAsia="Arial Unicode MS" w:cstheme="minorHAnsi"/>
          <w:u w:color="000000"/>
          <w:lang w:eastAsia="en-NZ"/>
        </w:rPr>
        <w:t>Nigel Rose, Committee Member: 0434 515 614</w:t>
      </w:r>
    </w:p>
    <w:p w14:paraId="1CF9C782" w14:textId="24F882AC" w:rsidR="005B7331" w:rsidRPr="000943D5" w:rsidRDefault="005B7331" w:rsidP="004C6733">
      <w:pPr>
        <w:tabs>
          <w:tab w:val="left" w:pos="1134"/>
        </w:tabs>
        <w:spacing w:after="100" w:afterAutospacing="1"/>
        <w:rPr>
          <w:rFonts w:eastAsia="Arial Unicode MS" w:cstheme="minorHAnsi"/>
          <w:u w:color="000000"/>
          <w:lang w:eastAsia="en-NZ"/>
        </w:rPr>
      </w:pPr>
      <w:r w:rsidRPr="000943D5">
        <w:rPr>
          <w:rFonts w:eastAsia="Arial Unicode MS" w:cstheme="minorHAnsi"/>
          <w:u w:color="000000"/>
          <w:lang w:eastAsia="en-NZ"/>
        </w:rPr>
        <w:t>Patrick Robinson</w:t>
      </w:r>
      <w:r w:rsidR="00FE786D" w:rsidRPr="000943D5">
        <w:rPr>
          <w:rFonts w:eastAsia="Arial Unicode MS" w:cstheme="minorHAnsi"/>
          <w:u w:color="000000"/>
          <w:lang w:eastAsia="en-NZ"/>
        </w:rPr>
        <w:t>, Committee Member: 0400 594 488</w:t>
      </w:r>
    </w:p>
    <w:p w14:paraId="62E02A09" w14:textId="4CB98944" w:rsidR="00EA209F" w:rsidRPr="000943D5" w:rsidRDefault="00EA209F" w:rsidP="00EA209F">
      <w:pPr>
        <w:rPr>
          <w:rFonts w:cstheme="minorHAnsi"/>
          <w:lang w:val="en-US"/>
        </w:rPr>
      </w:pPr>
    </w:p>
    <w:p w14:paraId="5F8A3DC2" w14:textId="6CB9BDD9" w:rsidR="00EA209F" w:rsidRPr="000943D5" w:rsidRDefault="00EA209F" w:rsidP="00FE786D">
      <w:pPr>
        <w:spacing w:after="0"/>
        <w:rPr>
          <w:rFonts w:cstheme="minorHAnsi"/>
          <w:b/>
          <w:lang w:val="en-US"/>
        </w:rPr>
      </w:pPr>
      <w:r w:rsidRPr="000943D5">
        <w:rPr>
          <w:rFonts w:cstheme="minorHAnsi"/>
          <w:b/>
          <w:lang w:val="en-US"/>
        </w:rPr>
        <w:t>Robert Stokoe</w:t>
      </w:r>
    </w:p>
    <w:p w14:paraId="5738FB5C" w14:textId="49F59CE5" w:rsidR="00EA209F" w:rsidRPr="000943D5" w:rsidRDefault="00EA209F" w:rsidP="00EA209F">
      <w:pPr>
        <w:rPr>
          <w:rFonts w:cstheme="minorHAnsi"/>
          <w:b/>
          <w:lang w:val="en-US"/>
        </w:rPr>
      </w:pPr>
      <w:r w:rsidRPr="000943D5">
        <w:rPr>
          <w:rFonts w:cstheme="minorHAnsi"/>
          <w:b/>
          <w:lang w:val="en-US"/>
        </w:rPr>
        <w:t xml:space="preserve">President AAIMRC </w:t>
      </w:r>
    </w:p>
    <w:sectPr w:rsidR="00EA209F" w:rsidRPr="000943D5" w:rsidSect="004C673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68455" w14:textId="77777777" w:rsidR="000C6827" w:rsidRDefault="000C6827" w:rsidP="007F6A08">
      <w:pPr>
        <w:spacing w:after="0" w:line="240" w:lineRule="auto"/>
      </w:pPr>
      <w:r>
        <w:separator/>
      </w:r>
    </w:p>
  </w:endnote>
  <w:endnote w:type="continuationSeparator" w:id="0">
    <w:p w14:paraId="7F06A6A4" w14:textId="77777777" w:rsidR="000C6827" w:rsidRDefault="000C6827" w:rsidP="007F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7938C" w14:textId="77777777" w:rsidR="000C6827" w:rsidRDefault="000C6827" w:rsidP="007F6A08">
      <w:pPr>
        <w:spacing w:after="0" w:line="240" w:lineRule="auto"/>
      </w:pPr>
      <w:r>
        <w:separator/>
      </w:r>
    </w:p>
  </w:footnote>
  <w:footnote w:type="continuationSeparator" w:id="0">
    <w:p w14:paraId="6EEF098F" w14:textId="77777777" w:rsidR="000C6827" w:rsidRDefault="000C6827" w:rsidP="007F6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D1577"/>
    <w:multiLevelType w:val="hybridMultilevel"/>
    <w:tmpl w:val="5E9C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46"/>
    <w:rsid w:val="00080E52"/>
    <w:rsid w:val="000819B4"/>
    <w:rsid w:val="000943D5"/>
    <w:rsid w:val="000C6827"/>
    <w:rsid w:val="000F1430"/>
    <w:rsid w:val="001646F0"/>
    <w:rsid w:val="00192036"/>
    <w:rsid w:val="001963A7"/>
    <w:rsid w:val="001C3344"/>
    <w:rsid w:val="002232D5"/>
    <w:rsid w:val="00260598"/>
    <w:rsid w:val="00262175"/>
    <w:rsid w:val="0037596D"/>
    <w:rsid w:val="004108C3"/>
    <w:rsid w:val="004517DE"/>
    <w:rsid w:val="004616C1"/>
    <w:rsid w:val="004C6733"/>
    <w:rsid w:val="005706AF"/>
    <w:rsid w:val="005B7331"/>
    <w:rsid w:val="00634767"/>
    <w:rsid w:val="00644D1D"/>
    <w:rsid w:val="00683CFE"/>
    <w:rsid w:val="007F6A08"/>
    <w:rsid w:val="00882D13"/>
    <w:rsid w:val="00AB66CD"/>
    <w:rsid w:val="00DA7446"/>
    <w:rsid w:val="00E24CFD"/>
    <w:rsid w:val="00E9656B"/>
    <w:rsid w:val="00EA209F"/>
    <w:rsid w:val="00EC0FD8"/>
    <w:rsid w:val="00ED68C6"/>
    <w:rsid w:val="00F1422D"/>
    <w:rsid w:val="00FD211D"/>
    <w:rsid w:val="00FE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E8E7"/>
  <w15:chartTrackingRefBased/>
  <w15:docId w15:val="{A122B26D-211B-4473-9BFD-975F19B8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EA209F"/>
  </w:style>
  <w:style w:type="character" w:customStyle="1" w:styleId="kx21rb">
    <w:name w:val="kx21rb"/>
    <w:basedOn w:val="DefaultParagraphFont"/>
    <w:rsid w:val="00EA209F"/>
  </w:style>
  <w:style w:type="paragraph" w:styleId="ListParagraph">
    <w:name w:val="List Paragraph"/>
    <w:basedOn w:val="Normal"/>
    <w:uiPriority w:val="34"/>
    <w:qFormat/>
    <w:rsid w:val="00EA209F"/>
    <w:pPr>
      <w:ind w:left="720"/>
      <w:contextualSpacing/>
    </w:pPr>
  </w:style>
  <w:style w:type="paragraph" w:styleId="EndnoteText">
    <w:name w:val="endnote text"/>
    <w:basedOn w:val="Normal"/>
    <w:link w:val="EndnoteTextChar"/>
    <w:uiPriority w:val="99"/>
    <w:semiHidden/>
    <w:unhideWhenUsed/>
    <w:rsid w:val="007F6A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6A08"/>
    <w:rPr>
      <w:sz w:val="20"/>
      <w:szCs w:val="20"/>
    </w:rPr>
  </w:style>
  <w:style w:type="character" w:styleId="EndnoteReference">
    <w:name w:val="endnote reference"/>
    <w:basedOn w:val="DefaultParagraphFont"/>
    <w:uiPriority w:val="99"/>
    <w:semiHidden/>
    <w:unhideWhenUsed/>
    <w:rsid w:val="007F6A08"/>
    <w:rPr>
      <w:vertAlign w:val="superscript"/>
    </w:rPr>
  </w:style>
  <w:style w:type="table" w:customStyle="1" w:styleId="TableGrid1">
    <w:name w:val="Table Grid1"/>
    <w:basedOn w:val="TableNormal"/>
    <w:next w:val="TableGrid"/>
    <w:uiPriority w:val="59"/>
    <w:locked/>
    <w:rsid w:val="004C6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6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4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32C4-A315-42DF-AD6A-F1E85BD6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Stokoe</dc:creator>
  <cp:keywords/>
  <dc:description/>
  <cp:lastModifiedBy>Microsoft account</cp:lastModifiedBy>
  <cp:revision>14</cp:revision>
  <dcterms:created xsi:type="dcterms:W3CDTF">2022-03-06T02:32:00Z</dcterms:created>
  <dcterms:modified xsi:type="dcterms:W3CDTF">2022-03-08T09:39:00Z</dcterms:modified>
</cp:coreProperties>
</file>